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C1" w:rsidRPr="008533C1" w:rsidRDefault="00A277B1" w:rsidP="00F2544C">
      <w:pPr>
        <w:spacing w:before="0" w:beforeAutospacing="0" w:after="0" w:afterAutospacing="0"/>
        <w:ind w:left="-90"/>
        <w:jc w:val="center"/>
        <w:rPr>
          <w:rFonts w:asciiTheme="minorHAnsi" w:hAnsiTheme="minorHAnsi" w:cstheme="minorBidi"/>
          <w:b/>
          <w:color w:val="1F497D" w:themeColor="text2"/>
          <w:sz w:val="20"/>
          <w:szCs w:val="22"/>
        </w:rPr>
      </w:pPr>
      <w:r>
        <w:rPr>
          <w:rFonts w:asciiTheme="minorHAnsi" w:hAnsiTheme="minorHAnsi" w:cstheme="minorBidi"/>
          <w:b/>
          <w:color w:val="1F497D" w:themeColor="text2"/>
          <w:sz w:val="36"/>
          <w:szCs w:val="22"/>
        </w:rPr>
        <w:t xml:space="preserve">Harvested and Donated Food Form - </w:t>
      </w:r>
      <w:r w:rsidR="00F2544C">
        <w:rPr>
          <w:rFonts w:asciiTheme="minorHAnsi" w:hAnsiTheme="minorHAnsi" w:cstheme="minorBidi"/>
          <w:b/>
          <w:color w:val="1F497D" w:themeColor="text2"/>
          <w:sz w:val="36"/>
          <w:szCs w:val="22"/>
        </w:rPr>
        <w:t xml:space="preserve">CACFP </w:t>
      </w:r>
    </w:p>
    <w:p w:rsidR="005E26F3" w:rsidRPr="00E065E5" w:rsidRDefault="00837EFF" w:rsidP="008533C1">
      <w:pPr>
        <w:pStyle w:val="NoSpacing"/>
        <w:spacing w:before="240" w:beforeAutospacing="0" w:afterAutospacing="0"/>
        <w:rPr>
          <w:rFonts w:asciiTheme="minorHAnsi" w:hAnsiTheme="minorHAnsi"/>
          <w:sz w:val="26"/>
          <w:szCs w:val="26"/>
        </w:rPr>
      </w:pPr>
      <w:r w:rsidRPr="00E065E5">
        <w:rPr>
          <w:rFonts w:asciiTheme="minorHAnsi" w:hAnsiTheme="minorHAnsi"/>
          <w:sz w:val="26"/>
          <w:szCs w:val="26"/>
        </w:rPr>
        <w:t xml:space="preserve">In order to provide more flexibility in the Child and Adult Care Food Program (CACFP), Family Child Care Learning Homes and Child Care Learning Centers </w:t>
      </w:r>
      <w:r w:rsidR="005E26F3" w:rsidRPr="00E065E5">
        <w:rPr>
          <w:rFonts w:asciiTheme="minorHAnsi" w:hAnsiTheme="minorHAnsi"/>
          <w:sz w:val="26"/>
          <w:szCs w:val="26"/>
        </w:rPr>
        <w:t>are</w:t>
      </w:r>
      <w:r w:rsidRPr="00E065E5">
        <w:rPr>
          <w:rFonts w:asciiTheme="minorHAnsi" w:hAnsiTheme="minorHAnsi"/>
          <w:sz w:val="26"/>
          <w:szCs w:val="26"/>
        </w:rPr>
        <w:t xml:space="preserve"> allowed to use donated foods and food harvested from </w:t>
      </w:r>
      <w:r w:rsidR="005E26F3" w:rsidRPr="00E065E5">
        <w:rPr>
          <w:rFonts w:asciiTheme="minorHAnsi" w:hAnsiTheme="minorHAnsi"/>
          <w:sz w:val="26"/>
          <w:szCs w:val="26"/>
        </w:rPr>
        <w:t>your program</w:t>
      </w:r>
      <w:r w:rsidRPr="00E065E5">
        <w:rPr>
          <w:rFonts w:asciiTheme="minorHAnsi" w:hAnsiTheme="minorHAnsi"/>
          <w:sz w:val="26"/>
          <w:szCs w:val="26"/>
        </w:rPr>
        <w:t xml:space="preserve"> garden as part of reimbursable meals/snacks.</w:t>
      </w:r>
      <w:r w:rsidR="005E26F3" w:rsidRPr="00E065E5">
        <w:rPr>
          <w:rFonts w:asciiTheme="minorHAnsi" w:hAnsiTheme="minorHAnsi"/>
          <w:sz w:val="26"/>
          <w:szCs w:val="26"/>
        </w:rPr>
        <w:t xml:space="preserve"> One of the purposes of these allowances is to enhance meal quality and increase the children’s exposure to a </w:t>
      </w:r>
      <w:r w:rsidR="005E26F3" w:rsidRPr="00E065E5">
        <w:rPr>
          <w:rFonts w:asciiTheme="minorHAnsi" w:hAnsiTheme="minorHAnsi"/>
          <w:b/>
          <w:sz w:val="26"/>
          <w:szCs w:val="26"/>
        </w:rPr>
        <w:t>variety of fresh fruits and vegetables</w:t>
      </w:r>
      <w:r w:rsidR="005E26F3" w:rsidRPr="00E065E5">
        <w:rPr>
          <w:rFonts w:asciiTheme="minorHAnsi" w:hAnsiTheme="minorHAnsi"/>
          <w:sz w:val="26"/>
          <w:szCs w:val="26"/>
        </w:rPr>
        <w:t>.</w:t>
      </w:r>
    </w:p>
    <w:p w:rsidR="005E26F3" w:rsidRPr="008533C1" w:rsidRDefault="005E26F3" w:rsidP="008533C1">
      <w:pPr>
        <w:pStyle w:val="NoSpacing"/>
        <w:shd w:val="clear" w:color="auto" w:fill="C6D9F1" w:themeFill="text2" w:themeFillTint="33"/>
        <w:spacing w:before="240" w:beforeAutospacing="0" w:afterAutospacing="0"/>
        <w:rPr>
          <w:rFonts w:asciiTheme="minorHAnsi" w:hAnsiTheme="minorHAnsi"/>
          <w:b/>
          <w:color w:val="1F497D" w:themeColor="text2"/>
          <w:sz w:val="28"/>
        </w:rPr>
      </w:pPr>
      <w:r w:rsidRPr="008533C1">
        <w:rPr>
          <w:rFonts w:asciiTheme="minorHAnsi" w:hAnsiTheme="minorHAnsi"/>
          <w:b/>
          <w:color w:val="1F497D" w:themeColor="text2"/>
          <w:sz w:val="28"/>
        </w:rPr>
        <w:t>DONATED FOOD</w:t>
      </w:r>
    </w:p>
    <w:p w:rsidR="006138D6" w:rsidRPr="00E065E5" w:rsidRDefault="00A65E97" w:rsidP="008533C1">
      <w:pPr>
        <w:pStyle w:val="NoSpacing"/>
        <w:spacing w:before="240" w:beforeAutospacing="0" w:afterAutospacing="0"/>
        <w:rPr>
          <w:rFonts w:asciiTheme="minorHAnsi" w:hAnsiTheme="minorHAnsi"/>
          <w:b/>
          <w:sz w:val="26"/>
          <w:szCs w:val="26"/>
        </w:rPr>
      </w:pPr>
      <w:r w:rsidRPr="00E065E5">
        <w:rPr>
          <w:rFonts w:asciiTheme="minorHAnsi" w:hAnsiTheme="minorHAnsi"/>
          <w:b/>
          <w:sz w:val="26"/>
          <w:szCs w:val="26"/>
        </w:rPr>
        <w:t>The purpose of CACFP reimbursement is to subsidize costs incurred by child care programs when purchasing and serving high-quality creditable meals</w:t>
      </w:r>
      <w:r w:rsidRPr="00E065E5">
        <w:rPr>
          <w:rFonts w:asciiTheme="minorHAnsi" w:hAnsiTheme="minorHAnsi"/>
          <w:sz w:val="26"/>
          <w:szCs w:val="26"/>
        </w:rPr>
        <w:t xml:space="preserve"> </w:t>
      </w:r>
      <w:r w:rsidR="006138D6" w:rsidRPr="00E065E5">
        <w:rPr>
          <w:rFonts w:asciiTheme="minorHAnsi" w:hAnsiTheme="minorHAnsi"/>
          <w:sz w:val="26"/>
          <w:szCs w:val="26"/>
        </w:rPr>
        <w:t xml:space="preserve">Federal regulations do not prohibit </w:t>
      </w:r>
      <w:r w:rsidRPr="00E065E5">
        <w:rPr>
          <w:rFonts w:asciiTheme="minorHAnsi" w:hAnsiTheme="minorHAnsi"/>
          <w:sz w:val="26"/>
          <w:szCs w:val="26"/>
        </w:rPr>
        <w:t>child care programs</w:t>
      </w:r>
      <w:r w:rsidR="006138D6" w:rsidRPr="00E065E5">
        <w:rPr>
          <w:rFonts w:asciiTheme="minorHAnsi" w:hAnsiTheme="minorHAnsi"/>
          <w:sz w:val="26"/>
          <w:szCs w:val="26"/>
        </w:rPr>
        <w:t xml:space="preserve"> from receiving and serving donated food items in the CACFP.   Donated items can be combined with the institution or facility's purchased items to create a creditable meal and/or snack.  However, </w:t>
      </w:r>
      <w:r w:rsidRPr="00E065E5">
        <w:rPr>
          <w:rFonts w:asciiTheme="minorHAnsi" w:hAnsiTheme="minorHAnsi"/>
          <w:sz w:val="26"/>
          <w:szCs w:val="26"/>
        </w:rPr>
        <w:t>child care programs</w:t>
      </w:r>
      <w:r w:rsidR="006138D6" w:rsidRPr="00E065E5">
        <w:rPr>
          <w:rFonts w:asciiTheme="minorHAnsi" w:hAnsiTheme="minorHAnsi"/>
          <w:sz w:val="26"/>
          <w:szCs w:val="26"/>
        </w:rPr>
        <w:t xml:space="preserve"> cannot incur excess funds due to receipt of and serving donated food items. </w:t>
      </w:r>
      <w:r w:rsidRPr="00E065E5">
        <w:rPr>
          <w:rFonts w:asciiTheme="minorHAnsi" w:hAnsiTheme="minorHAnsi"/>
          <w:sz w:val="26"/>
          <w:szCs w:val="26"/>
        </w:rPr>
        <w:t xml:space="preserve">They are still required to run a non-profit food service program. </w:t>
      </w:r>
      <w:r w:rsidR="006138D6" w:rsidRPr="00E065E5">
        <w:rPr>
          <w:rFonts w:asciiTheme="minorHAnsi" w:hAnsiTheme="minorHAnsi"/>
          <w:b/>
          <w:sz w:val="26"/>
          <w:szCs w:val="26"/>
        </w:rPr>
        <w:t>Failure to operate a non-profit food service program is grounds for termination from CACFP.</w:t>
      </w:r>
    </w:p>
    <w:p w:rsidR="00C47929" w:rsidRPr="008533C1" w:rsidRDefault="005E26F3" w:rsidP="008533C1">
      <w:pPr>
        <w:pStyle w:val="NoSpacing"/>
        <w:shd w:val="clear" w:color="auto" w:fill="C6D9F1" w:themeFill="text2" w:themeFillTint="33"/>
        <w:spacing w:before="240" w:beforeAutospacing="0" w:afterAutospacing="0"/>
        <w:rPr>
          <w:rFonts w:asciiTheme="minorHAnsi" w:hAnsiTheme="minorHAnsi"/>
          <w:b/>
          <w:color w:val="1F497D" w:themeColor="text2"/>
          <w:sz w:val="28"/>
        </w:rPr>
      </w:pPr>
      <w:r w:rsidRPr="008533C1">
        <w:rPr>
          <w:rFonts w:asciiTheme="minorHAnsi" w:hAnsiTheme="minorHAnsi"/>
          <w:b/>
          <w:color w:val="1F497D" w:themeColor="text2"/>
          <w:sz w:val="28"/>
        </w:rPr>
        <w:t>GARDEN/HOME GROWN PRODUCE</w:t>
      </w:r>
    </w:p>
    <w:p w:rsidR="00067B06" w:rsidRPr="00E065E5" w:rsidRDefault="00C47929" w:rsidP="008533C1">
      <w:pPr>
        <w:pStyle w:val="NoSpacing"/>
        <w:spacing w:before="240" w:beforeAutospacing="0" w:afterAutospacing="0"/>
        <w:rPr>
          <w:rFonts w:asciiTheme="minorHAnsi" w:hAnsiTheme="minorHAnsi"/>
          <w:sz w:val="26"/>
          <w:szCs w:val="26"/>
        </w:rPr>
      </w:pPr>
      <w:r w:rsidRPr="00E065E5">
        <w:rPr>
          <w:rFonts w:asciiTheme="minorHAnsi" w:hAnsiTheme="minorHAnsi"/>
          <w:sz w:val="26"/>
          <w:szCs w:val="26"/>
        </w:rPr>
        <w:t>Home grown produce must be used directly from its original form and cannot be preserved. For example, tomatoes may be harvested and then used in salsa, or a spaghetti sauce recipe, but the spaghetti sauce may not be canned or preserved for later consumption.</w:t>
      </w:r>
      <w:r w:rsidR="005E26F3" w:rsidRPr="00E065E5">
        <w:rPr>
          <w:rFonts w:asciiTheme="minorHAnsi" w:hAnsiTheme="minorHAnsi"/>
          <w:sz w:val="26"/>
          <w:szCs w:val="26"/>
        </w:rPr>
        <w:t xml:space="preserve"> </w:t>
      </w:r>
      <w:r w:rsidR="00067B06" w:rsidRPr="00E065E5">
        <w:rPr>
          <w:rFonts w:asciiTheme="minorHAnsi" w:hAnsiTheme="minorHAnsi"/>
          <w:sz w:val="26"/>
          <w:szCs w:val="26"/>
        </w:rPr>
        <w:t>Please refer to DECAL Memorandum</w:t>
      </w:r>
      <w:r w:rsidR="00067B06" w:rsidRPr="00E065E5">
        <w:rPr>
          <w:rFonts w:asciiTheme="minorHAnsi" w:hAnsiTheme="minorHAnsi"/>
          <w:i/>
          <w:sz w:val="26"/>
          <w:szCs w:val="26"/>
        </w:rPr>
        <w:t xml:space="preserve">: </w:t>
      </w:r>
      <w:r w:rsidR="00067B06" w:rsidRPr="00397C50">
        <w:rPr>
          <w:rFonts w:asciiTheme="minorHAnsi" w:hAnsiTheme="minorHAnsi"/>
          <w:i/>
          <w:color w:val="FF0000"/>
          <w:sz w:val="26"/>
          <w:szCs w:val="26"/>
        </w:rPr>
        <w:t>Local Foods in the Child and Adult Care Food Program with Questions and Answer</w:t>
      </w:r>
      <w:r w:rsidR="005E1D73" w:rsidRPr="00397C50">
        <w:rPr>
          <w:rFonts w:asciiTheme="minorHAnsi" w:hAnsiTheme="minorHAnsi"/>
          <w:i/>
          <w:color w:val="FF0000"/>
          <w:sz w:val="26"/>
          <w:szCs w:val="26"/>
        </w:rPr>
        <w:t>s</w:t>
      </w:r>
      <w:r w:rsidR="00067B06" w:rsidRPr="00E065E5">
        <w:rPr>
          <w:rFonts w:asciiTheme="minorHAnsi" w:hAnsiTheme="minorHAnsi"/>
          <w:i/>
          <w:sz w:val="26"/>
          <w:szCs w:val="26"/>
        </w:rPr>
        <w:t xml:space="preserve"> </w:t>
      </w:r>
      <w:r w:rsidR="00067B06" w:rsidRPr="00E065E5">
        <w:rPr>
          <w:rFonts w:asciiTheme="minorHAnsi" w:hAnsiTheme="minorHAnsi"/>
          <w:sz w:val="26"/>
          <w:szCs w:val="26"/>
        </w:rPr>
        <w:t>for more guidance on use of local foods.</w:t>
      </w:r>
    </w:p>
    <w:p w:rsidR="00E065E5" w:rsidRPr="00E065E5" w:rsidRDefault="00E065E5" w:rsidP="008533C1">
      <w:pPr>
        <w:spacing w:before="240" w:beforeAutospacing="0" w:after="0" w:afterAutospacing="0" w:line="120" w:lineRule="exact"/>
        <w:ind w:left="360"/>
        <w:rPr>
          <w:rFonts w:asciiTheme="minorHAnsi" w:hAnsiTheme="minorHAnsi" w:cs="Arial"/>
          <w:b/>
          <w:sz w:val="22"/>
          <w:szCs w:val="22"/>
        </w:rPr>
      </w:pPr>
    </w:p>
    <w:p w:rsidR="00E065E5" w:rsidRPr="00E065E5" w:rsidRDefault="00E065E5" w:rsidP="00E065E5">
      <w:pPr>
        <w:pStyle w:val="NoSpacing"/>
        <w:shd w:val="clear" w:color="auto" w:fill="C6D9F1" w:themeFill="text2" w:themeFillTint="33"/>
        <w:spacing w:beforeAutospacing="0" w:afterAutospacing="0"/>
        <w:rPr>
          <w:rFonts w:asciiTheme="minorHAnsi" w:hAnsiTheme="minorHAnsi"/>
          <w:b/>
          <w:color w:val="1F497D" w:themeColor="text2"/>
          <w:sz w:val="28"/>
        </w:rPr>
      </w:pPr>
      <w:r w:rsidRPr="00E065E5">
        <w:rPr>
          <w:rFonts w:asciiTheme="minorHAnsi" w:hAnsiTheme="minorHAnsi"/>
          <w:b/>
          <w:color w:val="1F497D" w:themeColor="text2"/>
          <w:sz w:val="28"/>
        </w:rPr>
        <w:t>REIMBURSEMENT FOR MEALS WITH FOOD COMPONENTS FURNISHED BY PARENT FOR SPECIAL DIETARY REQUESTS</w:t>
      </w:r>
      <w:r w:rsidR="00712B5E">
        <w:rPr>
          <w:rFonts w:asciiTheme="minorHAnsi" w:hAnsiTheme="minorHAnsi"/>
          <w:b/>
          <w:color w:val="1F497D" w:themeColor="text2"/>
          <w:sz w:val="28"/>
        </w:rPr>
        <w:t xml:space="preserve"> OR SPECIAL NEEDS</w:t>
      </w:r>
    </w:p>
    <w:p w:rsidR="00E065E5" w:rsidRPr="00E065E5" w:rsidRDefault="00E065E5" w:rsidP="00E065E5">
      <w:pPr>
        <w:pStyle w:val="NoSpacing"/>
        <w:spacing w:beforeAutospacing="0" w:afterAutospacing="0"/>
        <w:rPr>
          <w:rFonts w:asciiTheme="minorHAnsi" w:hAnsiTheme="minorHAnsi"/>
        </w:rPr>
      </w:pPr>
    </w:p>
    <w:p w:rsidR="00E065E5" w:rsidRPr="00363F9D" w:rsidRDefault="00E065E5" w:rsidP="00E065E5">
      <w:pPr>
        <w:pStyle w:val="NoSpacing"/>
        <w:spacing w:beforeAutospacing="0" w:afterAutospacing="0"/>
        <w:rPr>
          <w:rFonts w:asciiTheme="minorHAnsi" w:hAnsiTheme="minorHAnsi"/>
          <w:sz w:val="26"/>
          <w:szCs w:val="26"/>
        </w:rPr>
      </w:pPr>
      <w:r w:rsidRPr="00363F9D">
        <w:rPr>
          <w:rFonts w:asciiTheme="minorHAnsi" w:hAnsiTheme="minorHAnsi"/>
          <w:b/>
          <w:sz w:val="26"/>
          <w:szCs w:val="26"/>
        </w:rPr>
        <w:t>If it is necessary for a parent to furnish a particular food item for special dietary reasons (</w:t>
      </w:r>
      <w:r w:rsidRPr="00712B5E">
        <w:rPr>
          <w:rFonts w:asciiTheme="minorHAnsi" w:hAnsiTheme="minorHAnsi"/>
          <w:b/>
          <w:color w:val="FF0000"/>
          <w:sz w:val="26"/>
          <w:szCs w:val="26"/>
          <w:u w:val="single"/>
        </w:rPr>
        <w:t>parent preference</w:t>
      </w:r>
      <w:r w:rsidRPr="00363F9D">
        <w:rPr>
          <w:rFonts w:asciiTheme="minorHAnsi" w:hAnsiTheme="minorHAnsi"/>
          <w:b/>
          <w:sz w:val="26"/>
          <w:szCs w:val="26"/>
        </w:rPr>
        <w:t xml:space="preserve">), parents and guardians may provide </w:t>
      </w:r>
      <w:r w:rsidRPr="00363F9D">
        <w:rPr>
          <w:rFonts w:asciiTheme="minorHAnsi" w:hAnsiTheme="minorHAnsi"/>
          <w:b/>
          <w:sz w:val="26"/>
          <w:szCs w:val="26"/>
          <w:u w:val="single"/>
        </w:rPr>
        <w:t>no more than one</w:t>
      </w:r>
      <w:r w:rsidRPr="00363F9D">
        <w:rPr>
          <w:rFonts w:asciiTheme="minorHAnsi" w:hAnsiTheme="minorHAnsi"/>
          <w:b/>
          <w:sz w:val="26"/>
          <w:szCs w:val="26"/>
        </w:rPr>
        <w:t xml:space="preserve"> </w:t>
      </w:r>
      <w:r w:rsidRPr="00363F9D">
        <w:rPr>
          <w:rFonts w:asciiTheme="minorHAnsi" w:hAnsiTheme="minorHAnsi"/>
          <w:b/>
          <w:sz w:val="26"/>
          <w:szCs w:val="26"/>
          <w:u w:val="single"/>
        </w:rPr>
        <w:t>meal component</w:t>
      </w:r>
      <w:r w:rsidRPr="00363F9D">
        <w:rPr>
          <w:rFonts w:asciiTheme="minorHAnsi" w:hAnsiTheme="minorHAnsi"/>
          <w:b/>
          <w:sz w:val="26"/>
          <w:szCs w:val="26"/>
        </w:rPr>
        <w:t xml:space="preserve"> of a reimbursable meal for children with a non-disability dietary need</w:t>
      </w:r>
      <w:r w:rsidR="00712B5E">
        <w:rPr>
          <w:rFonts w:asciiTheme="minorHAnsi" w:hAnsiTheme="minorHAnsi"/>
          <w:b/>
          <w:sz w:val="26"/>
          <w:szCs w:val="26"/>
        </w:rPr>
        <w:t xml:space="preserve"> under CACFP</w:t>
      </w:r>
      <w:r w:rsidRPr="00363F9D">
        <w:rPr>
          <w:rFonts w:asciiTheme="minorHAnsi" w:hAnsiTheme="minorHAnsi"/>
          <w:sz w:val="26"/>
          <w:szCs w:val="26"/>
        </w:rPr>
        <w:t>.</w:t>
      </w:r>
    </w:p>
    <w:p w:rsidR="00E065E5" w:rsidRPr="00363F9D" w:rsidRDefault="00E065E5" w:rsidP="00E065E5">
      <w:pPr>
        <w:pStyle w:val="NoSpacing"/>
        <w:spacing w:beforeAutospacing="0" w:afterAutospacing="0"/>
        <w:rPr>
          <w:rFonts w:asciiTheme="minorHAnsi" w:hAnsiTheme="minorHAnsi"/>
          <w:sz w:val="26"/>
          <w:szCs w:val="26"/>
        </w:rPr>
      </w:pPr>
    </w:p>
    <w:p w:rsidR="00A65E97" w:rsidRDefault="00E065E5" w:rsidP="00E065E5">
      <w:pPr>
        <w:pStyle w:val="NoSpacing"/>
        <w:spacing w:beforeAutospacing="0" w:afterAutospacing="0"/>
        <w:rPr>
          <w:rFonts w:ascii="Arial" w:hAnsi="Arial"/>
        </w:rPr>
      </w:pPr>
      <w:r w:rsidRPr="00363F9D">
        <w:rPr>
          <w:rFonts w:asciiTheme="minorHAnsi" w:hAnsiTheme="minorHAnsi"/>
          <w:b/>
          <w:sz w:val="26"/>
          <w:szCs w:val="26"/>
        </w:rPr>
        <w:t xml:space="preserve">The parents </w:t>
      </w:r>
      <w:r w:rsidR="00712B5E">
        <w:rPr>
          <w:rFonts w:asciiTheme="minorHAnsi" w:hAnsiTheme="minorHAnsi"/>
          <w:b/>
          <w:sz w:val="26"/>
          <w:szCs w:val="26"/>
        </w:rPr>
        <w:t xml:space="preserve">of children with </w:t>
      </w:r>
      <w:r w:rsidR="00712B5E" w:rsidRPr="00712B5E">
        <w:rPr>
          <w:rFonts w:asciiTheme="minorHAnsi" w:hAnsiTheme="minorHAnsi"/>
          <w:b/>
          <w:color w:val="FF0000"/>
          <w:sz w:val="26"/>
          <w:szCs w:val="26"/>
          <w:u w:val="single"/>
        </w:rPr>
        <w:t>disabilities or special needs</w:t>
      </w:r>
      <w:r w:rsidR="00712B5E">
        <w:rPr>
          <w:rFonts w:asciiTheme="minorHAnsi" w:hAnsiTheme="minorHAnsi"/>
          <w:b/>
          <w:sz w:val="26"/>
          <w:szCs w:val="26"/>
        </w:rPr>
        <w:t xml:space="preserve"> </w:t>
      </w:r>
      <w:r w:rsidRPr="00363F9D">
        <w:rPr>
          <w:rFonts w:asciiTheme="minorHAnsi" w:hAnsiTheme="minorHAnsi"/>
          <w:b/>
          <w:sz w:val="26"/>
          <w:szCs w:val="26"/>
        </w:rPr>
        <w:t>may offer but cannot be required or forced to bring food.</w:t>
      </w:r>
      <w:r w:rsidRPr="00363F9D">
        <w:rPr>
          <w:rFonts w:asciiTheme="minorHAnsi" w:hAnsiTheme="minorHAnsi"/>
          <w:sz w:val="26"/>
          <w:szCs w:val="26"/>
        </w:rPr>
        <w:t xml:space="preserve"> If parent offers to bring food, it is suggested to get an additional signed parent statement to clarify it was not a requirement of the </w:t>
      </w:r>
      <w:r w:rsidR="00712B5E">
        <w:rPr>
          <w:rFonts w:asciiTheme="minorHAnsi" w:hAnsiTheme="minorHAnsi"/>
          <w:sz w:val="26"/>
          <w:szCs w:val="26"/>
        </w:rPr>
        <w:t>child care facility.</w:t>
      </w:r>
      <w:r w:rsidRPr="00363F9D">
        <w:rPr>
          <w:rFonts w:asciiTheme="minorHAnsi" w:hAnsiTheme="minorHAnsi"/>
          <w:sz w:val="26"/>
          <w:szCs w:val="26"/>
        </w:rPr>
        <w:t xml:space="preserve"> </w:t>
      </w:r>
      <w:r w:rsidR="00712B5E">
        <w:rPr>
          <w:rFonts w:asciiTheme="minorHAnsi" w:hAnsiTheme="minorHAnsi"/>
          <w:sz w:val="26"/>
          <w:szCs w:val="26"/>
        </w:rPr>
        <w:t xml:space="preserve">Please refer to the </w:t>
      </w:r>
      <w:r w:rsidR="00712B5E" w:rsidRPr="00397C50">
        <w:rPr>
          <w:rFonts w:asciiTheme="minorHAnsi" w:hAnsiTheme="minorHAnsi"/>
          <w:color w:val="FF0000"/>
          <w:sz w:val="26"/>
          <w:szCs w:val="26"/>
        </w:rPr>
        <w:t>Americans with Disabilities Act (ADA)</w:t>
      </w:r>
      <w:r w:rsidR="00712B5E">
        <w:rPr>
          <w:rFonts w:asciiTheme="minorHAnsi" w:hAnsiTheme="minorHAnsi"/>
          <w:sz w:val="26"/>
          <w:szCs w:val="26"/>
        </w:rPr>
        <w:t xml:space="preserve"> for more information.</w:t>
      </w:r>
      <w:r w:rsidR="00A65E97">
        <w:rPr>
          <w:rFonts w:ascii="Arial" w:hAnsi="Arial"/>
        </w:rPr>
        <w:br w:type="page"/>
      </w:r>
    </w:p>
    <w:p w:rsidR="00A65E97" w:rsidRDefault="00A65E97" w:rsidP="00E065E5">
      <w:p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  <w:sectPr w:rsidR="00A65E97" w:rsidSect="00A65E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65E5" w:rsidRPr="008B3ED9" w:rsidRDefault="00E065E5" w:rsidP="00E065E5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8B3ED9">
        <w:rPr>
          <w:rFonts w:ascii="Arial" w:hAnsi="Arial" w:cs="Arial"/>
          <w:sz w:val="22"/>
          <w:szCs w:val="22"/>
        </w:rPr>
        <w:lastRenderedPageBreak/>
        <w:t xml:space="preserve">Child Care </w:t>
      </w:r>
      <w:r>
        <w:rPr>
          <w:rFonts w:ascii="Arial" w:hAnsi="Arial" w:cs="Arial"/>
          <w:sz w:val="22"/>
          <w:szCs w:val="22"/>
        </w:rPr>
        <w:t>Center</w:t>
      </w:r>
      <w:r w:rsidRPr="008B3ED9">
        <w:rPr>
          <w:rFonts w:ascii="Arial" w:hAnsi="Arial" w:cs="Arial"/>
          <w:sz w:val="22"/>
          <w:szCs w:val="22"/>
        </w:rPr>
        <w:t xml:space="preserve"> Name: 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138D6" w:rsidRPr="008B3ED9" w:rsidRDefault="00A65E97" w:rsidP="00BE00E4">
      <w:pPr>
        <w:shd w:val="clear" w:color="auto" w:fill="C6D9F1" w:themeFill="text2" w:themeFillTint="33"/>
        <w:spacing w:after="0" w:afterAutospacing="0"/>
        <w:ind w:left="270" w:righ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form must be </w:t>
      </w:r>
      <w:r w:rsidR="00724DB9">
        <w:rPr>
          <w:rFonts w:ascii="Arial" w:hAnsi="Arial" w:cs="Arial"/>
          <w:b/>
          <w:sz w:val="22"/>
          <w:szCs w:val="22"/>
        </w:rPr>
        <w:t>submitted</w:t>
      </w:r>
      <w:r>
        <w:rPr>
          <w:rFonts w:ascii="Arial" w:hAnsi="Arial" w:cs="Arial"/>
          <w:b/>
          <w:sz w:val="22"/>
          <w:szCs w:val="22"/>
        </w:rPr>
        <w:t xml:space="preserve"> to QCC with your monthly claim packet at proof of receiving products used under CACFP.</w:t>
      </w:r>
    </w:p>
    <w:p w:rsidR="005E1D73" w:rsidRPr="008533C1" w:rsidRDefault="001B3397" w:rsidP="00BE00E4">
      <w:pPr>
        <w:spacing w:before="0" w:beforeAutospacing="0" w:after="0" w:afterAutospacing="0"/>
        <w:jc w:val="center"/>
        <w:rPr>
          <w:rFonts w:asciiTheme="minorHAnsi" w:hAnsiTheme="minorHAnsi" w:cs="Arial"/>
          <w:b/>
          <w:color w:val="1F497D" w:themeColor="text2"/>
          <w:sz w:val="32"/>
          <w:szCs w:val="22"/>
        </w:rPr>
      </w:pPr>
      <w:r w:rsidRPr="008533C1">
        <w:rPr>
          <w:rFonts w:asciiTheme="minorHAnsi" w:hAnsiTheme="minorHAnsi" w:cs="Arial"/>
          <w:b/>
          <w:color w:val="1F497D" w:themeColor="text2"/>
          <w:sz w:val="32"/>
          <w:szCs w:val="22"/>
        </w:rPr>
        <w:t>DONATED OR HARVESTED FOOD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1350"/>
        <w:gridCol w:w="2700"/>
        <w:gridCol w:w="1620"/>
        <w:gridCol w:w="2520"/>
        <w:gridCol w:w="2250"/>
      </w:tblGrid>
      <w:tr w:rsidR="001B3397" w:rsidTr="00724DB9">
        <w:trPr>
          <w:trHeight w:val="280"/>
        </w:trPr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DB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DB9">
              <w:rPr>
                <w:rFonts w:ascii="Arial" w:hAnsi="Arial" w:cs="Arial"/>
                <w:sz w:val="18"/>
                <w:szCs w:val="18"/>
              </w:rPr>
              <w:t>Check one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DB9">
              <w:rPr>
                <w:rFonts w:ascii="Arial" w:hAnsi="Arial" w:cs="Arial"/>
                <w:sz w:val="18"/>
                <w:szCs w:val="18"/>
              </w:rPr>
              <w:t>Description of Food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DB9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DB9">
              <w:rPr>
                <w:rFonts w:ascii="Arial" w:hAnsi="Arial" w:cs="Arial"/>
                <w:sz w:val="18"/>
                <w:szCs w:val="18"/>
              </w:rPr>
              <w:t>Donor Name (Print) + Signature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DB9">
              <w:rPr>
                <w:rFonts w:ascii="Arial" w:hAnsi="Arial" w:cs="Arial"/>
                <w:sz w:val="18"/>
                <w:szCs w:val="18"/>
              </w:rPr>
              <w:t>Donor Contact Info</w:t>
            </w:r>
          </w:p>
        </w:tc>
      </w:tr>
      <w:tr w:rsidR="001B3397" w:rsidTr="00724DB9">
        <w:trPr>
          <w:trHeight w:val="279"/>
        </w:trPr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</w:rPr>
            </w:pPr>
            <w:r w:rsidRPr="00724DB9">
              <w:rPr>
                <w:rFonts w:ascii="Arial" w:hAnsi="Arial" w:cs="Arial"/>
                <w:sz w:val="18"/>
              </w:rPr>
              <w:t>Harvested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</w:rPr>
            </w:pPr>
            <w:r w:rsidRPr="00724DB9">
              <w:rPr>
                <w:rFonts w:ascii="Arial" w:hAnsi="Arial" w:cs="Arial"/>
                <w:sz w:val="18"/>
              </w:rPr>
              <w:t>Donated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shd w:val="clear" w:color="auto" w:fill="D9D9D9" w:themeFill="background1" w:themeFillShade="D9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397" w:rsidTr="00724DB9">
        <w:trPr>
          <w:trHeight w:val="485"/>
        </w:trPr>
        <w:tc>
          <w:tcPr>
            <w:tcW w:w="1170" w:type="dxa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724DB9">
              <w:rPr>
                <w:rFonts w:ascii="Arial" w:hAnsi="Arial" w:cs="Arial"/>
                <w:color w:val="FF0000"/>
                <w:sz w:val="18"/>
              </w:rPr>
              <w:t>1/1/17</w:t>
            </w:r>
          </w:p>
        </w:tc>
        <w:tc>
          <w:tcPr>
            <w:tcW w:w="1530" w:type="dxa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724DB9">
              <w:rPr>
                <w:rFonts w:ascii="Arial" w:hAnsi="Arial" w:cs="Arial"/>
                <w:color w:val="FF0000"/>
                <w:sz w:val="18"/>
              </w:rPr>
              <w:sym w:font="Wingdings" w:char="F0FC"/>
            </w:r>
          </w:p>
        </w:tc>
        <w:tc>
          <w:tcPr>
            <w:tcW w:w="1350" w:type="dxa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724DB9">
              <w:rPr>
                <w:rFonts w:ascii="Arial" w:hAnsi="Arial" w:cs="Arial"/>
                <w:color w:val="FF0000"/>
                <w:sz w:val="18"/>
              </w:rPr>
              <w:t>apples</w:t>
            </w:r>
          </w:p>
        </w:tc>
        <w:tc>
          <w:tcPr>
            <w:tcW w:w="1620" w:type="dxa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724DB9">
              <w:rPr>
                <w:rFonts w:ascii="Arial" w:hAnsi="Arial" w:cs="Arial"/>
                <w:color w:val="FF0000"/>
                <w:sz w:val="18"/>
              </w:rPr>
              <w:t>20 lbs</w:t>
            </w:r>
          </w:p>
        </w:tc>
        <w:tc>
          <w:tcPr>
            <w:tcW w:w="2520" w:type="dxa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724DB9">
              <w:rPr>
                <w:rFonts w:ascii="Arial" w:hAnsi="Arial" w:cs="Arial"/>
                <w:color w:val="FF0000"/>
                <w:sz w:val="18"/>
              </w:rPr>
              <w:t>Ray Verde</w:t>
            </w:r>
          </w:p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Lucida Handwriting" w:hAnsi="Lucida Handwriting" w:cs="Arial"/>
                <w:color w:val="FF0000"/>
                <w:sz w:val="18"/>
              </w:rPr>
            </w:pPr>
            <w:r w:rsidRPr="00724DB9">
              <w:rPr>
                <w:rFonts w:ascii="Lucida Handwriting" w:hAnsi="Lucida Handwriting" w:cs="Arial"/>
                <w:color w:val="FF0000"/>
                <w:sz w:val="18"/>
              </w:rPr>
              <w:t>Ray Verde</w:t>
            </w:r>
          </w:p>
        </w:tc>
        <w:tc>
          <w:tcPr>
            <w:tcW w:w="2250" w:type="dxa"/>
            <w:vAlign w:val="center"/>
          </w:tcPr>
          <w:p w:rsidR="001B3397" w:rsidRPr="00724DB9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724DB9">
              <w:rPr>
                <w:rFonts w:ascii="Arial" w:hAnsi="Arial" w:cs="Arial"/>
                <w:color w:val="FF0000"/>
                <w:sz w:val="18"/>
              </w:rPr>
              <w:t>229-555-1212</w:t>
            </w:r>
          </w:p>
        </w:tc>
      </w:tr>
      <w:tr w:rsidR="001B3397" w:rsidTr="00724DB9">
        <w:trPr>
          <w:trHeight w:val="556"/>
        </w:trPr>
        <w:tc>
          <w:tcPr>
            <w:tcW w:w="1170" w:type="dxa"/>
            <w:vAlign w:val="center"/>
          </w:tcPr>
          <w:p w:rsidR="001B3397" w:rsidRP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1B3397" w:rsidRP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vAlign w:val="center"/>
          </w:tcPr>
          <w:p w:rsidR="001B3397" w:rsidRP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700" w:type="dxa"/>
            <w:vAlign w:val="center"/>
          </w:tcPr>
          <w:p w:rsidR="001B3397" w:rsidRP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vAlign w:val="center"/>
          </w:tcPr>
          <w:p w:rsidR="001B3397" w:rsidRP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20" w:type="dxa"/>
            <w:vAlign w:val="center"/>
          </w:tcPr>
          <w:p w:rsidR="001B3397" w:rsidRP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50" w:type="dxa"/>
            <w:vAlign w:val="center"/>
          </w:tcPr>
          <w:p w:rsidR="001B3397" w:rsidRP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B3397" w:rsidTr="00724DB9">
        <w:trPr>
          <w:trHeight w:val="556"/>
        </w:trPr>
        <w:tc>
          <w:tcPr>
            <w:tcW w:w="117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1B3397" w:rsidTr="00724DB9">
        <w:trPr>
          <w:trHeight w:val="556"/>
        </w:trPr>
        <w:tc>
          <w:tcPr>
            <w:tcW w:w="117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1B3397" w:rsidTr="00724DB9">
        <w:trPr>
          <w:trHeight w:val="556"/>
        </w:trPr>
        <w:tc>
          <w:tcPr>
            <w:tcW w:w="117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1B3397" w:rsidTr="00724DB9">
        <w:trPr>
          <w:trHeight w:val="556"/>
        </w:trPr>
        <w:tc>
          <w:tcPr>
            <w:tcW w:w="117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1B3397" w:rsidRDefault="001B3397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724DB9" w:rsidRDefault="00724DB9" w:rsidP="00724DB9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2"/>
        </w:rPr>
      </w:pPr>
    </w:p>
    <w:p w:rsidR="006138D6" w:rsidRPr="008533C1" w:rsidRDefault="001B3397" w:rsidP="00724DB9">
      <w:pPr>
        <w:spacing w:before="0" w:beforeAutospacing="0" w:after="0" w:afterAutospacing="0"/>
        <w:jc w:val="center"/>
        <w:rPr>
          <w:rFonts w:asciiTheme="minorHAnsi" w:hAnsiTheme="minorHAnsi" w:cs="Arial"/>
          <w:b/>
          <w:color w:val="1F497D" w:themeColor="text2"/>
          <w:sz w:val="32"/>
          <w:szCs w:val="22"/>
        </w:rPr>
      </w:pPr>
      <w:r w:rsidRPr="008533C1">
        <w:rPr>
          <w:rFonts w:asciiTheme="minorHAnsi" w:hAnsiTheme="minorHAnsi" w:cs="Arial"/>
          <w:b/>
          <w:color w:val="1F497D" w:themeColor="text2"/>
          <w:sz w:val="32"/>
          <w:szCs w:val="22"/>
        </w:rPr>
        <w:t>DONATED MILK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70"/>
        <w:gridCol w:w="1530"/>
        <w:gridCol w:w="1350"/>
        <w:gridCol w:w="1080"/>
        <w:gridCol w:w="3240"/>
        <w:gridCol w:w="2520"/>
        <w:gridCol w:w="2250"/>
      </w:tblGrid>
      <w:tr w:rsidR="00724DB9" w:rsidRPr="008B3ED9" w:rsidTr="00724DB9"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24DB9" w:rsidRPr="00724DB9" w:rsidRDefault="00724DB9" w:rsidP="00724DB9">
            <w:pPr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DB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24DB9" w:rsidRPr="00724DB9" w:rsidRDefault="00724DB9" w:rsidP="00724DB9">
            <w:pPr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DB9">
              <w:rPr>
                <w:rFonts w:ascii="Arial" w:hAnsi="Arial" w:cs="Arial"/>
                <w:sz w:val="18"/>
                <w:szCs w:val="18"/>
              </w:rPr>
              <w:t># of gallons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24DB9" w:rsidRPr="00724DB9" w:rsidRDefault="00724DB9" w:rsidP="00724D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DB9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24DB9" w:rsidRPr="00724DB9" w:rsidRDefault="00724DB9" w:rsidP="00724D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DB9">
              <w:rPr>
                <w:rFonts w:ascii="Arial" w:hAnsi="Arial" w:cs="Arial"/>
                <w:sz w:val="18"/>
                <w:szCs w:val="18"/>
              </w:rPr>
              <w:t xml:space="preserve">Value of Donation 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724DB9" w:rsidRPr="00724DB9" w:rsidRDefault="00724DB9" w:rsidP="00724D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DB9">
              <w:rPr>
                <w:rFonts w:ascii="Arial" w:hAnsi="Arial" w:cs="Arial"/>
                <w:sz w:val="18"/>
                <w:szCs w:val="18"/>
              </w:rPr>
              <w:t>Milk Only (Check One Only)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24DB9" w:rsidRPr="00724DB9" w:rsidRDefault="00724DB9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DB9">
              <w:rPr>
                <w:rFonts w:ascii="Arial" w:hAnsi="Arial" w:cs="Arial"/>
                <w:sz w:val="18"/>
                <w:szCs w:val="18"/>
              </w:rPr>
              <w:t>Donor Name (Print) + Signature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24DB9" w:rsidRPr="00724DB9" w:rsidRDefault="00724DB9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DB9">
              <w:rPr>
                <w:rFonts w:ascii="Arial" w:hAnsi="Arial" w:cs="Arial"/>
                <w:sz w:val="18"/>
                <w:szCs w:val="18"/>
              </w:rPr>
              <w:t>Donor Contact Info</w:t>
            </w:r>
          </w:p>
        </w:tc>
      </w:tr>
      <w:tr w:rsidR="00724DB9" w:rsidRPr="008B3ED9" w:rsidTr="00724DB9">
        <w:tc>
          <w:tcPr>
            <w:tcW w:w="1170" w:type="dxa"/>
          </w:tcPr>
          <w:p w:rsidR="00724DB9" w:rsidRPr="008B3ED9" w:rsidRDefault="00724DB9" w:rsidP="00724DB9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4DB9" w:rsidRPr="008B3ED9" w:rsidRDefault="00724DB9" w:rsidP="00724DB9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24DB9" w:rsidRPr="008B3ED9" w:rsidRDefault="00724DB9" w:rsidP="00724DB9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24DB9" w:rsidRPr="008B3ED9" w:rsidRDefault="00724DB9" w:rsidP="00724DB9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24DB9" w:rsidRPr="008B3ED9" w:rsidRDefault="00724DB9" w:rsidP="00724DB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</w:rPr>
            </w:pPr>
            <w:r w:rsidRPr="008B3ED9">
              <w:rPr>
                <w:rFonts w:ascii="Arial" w:hAnsi="Arial" w:cs="Arial"/>
                <w:sz w:val="20"/>
              </w:rPr>
              <w:t xml:space="preserve">Whole </w:t>
            </w:r>
          </w:p>
          <w:p w:rsidR="00724DB9" w:rsidRPr="008B3ED9" w:rsidRDefault="00724DB9" w:rsidP="00724DB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Skim/</w:t>
            </w:r>
            <w:r w:rsidRPr="008B3ED9">
              <w:rPr>
                <w:rFonts w:ascii="Arial" w:hAnsi="Arial" w:cs="Arial"/>
                <w:sz w:val="20"/>
              </w:rPr>
              <w:t xml:space="preserve">Low-Fat (1%) </w:t>
            </w:r>
          </w:p>
          <w:p w:rsidR="00724DB9" w:rsidRPr="008B3ED9" w:rsidRDefault="00724DB9" w:rsidP="00724DB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</w:rPr>
            </w:pPr>
            <w:r w:rsidRPr="008B3ED9">
              <w:rPr>
                <w:rFonts w:ascii="Arial" w:hAnsi="Arial" w:cs="Arial"/>
                <w:sz w:val="20"/>
              </w:rPr>
              <w:t>Iron-Fortified Infant Formula</w:t>
            </w:r>
          </w:p>
          <w:p w:rsidR="00724DB9" w:rsidRPr="008B3ED9" w:rsidRDefault="00724DB9" w:rsidP="00724DB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 </w:t>
            </w:r>
            <w:r w:rsidRPr="008B3ED9">
              <w:rPr>
                <w:rFonts w:ascii="Arial" w:hAnsi="Arial" w:cs="Arial"/>
                <w:sz w:val="20"/>
              </w:rPr>
              <w:t xml:space="preserve"> Milk : ________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2520" w:type="dxa"/>
            <w:vAlign w:val="center"/>
          </w:tcPr>
          <w:p w:rsidR="00724DB9" w:rsidRDefault="00724DB9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24DB9" w:rsidRDefault="00724DB9" w:rsidP="00724DB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B9" w:rsidRPr="008B3ED9" w:rsidTr="00724DB9">
        <w:tc>
          <w:tcPr>
            <w:tcW w:w="1170" w:type="dxa"/>
          </w:tcPr>
          <w:p w:rsidR="00724DB9" w:rsidRPr="008B3ED9" w:rsidRDefault="00724DB9" w:rsidP="00724DB9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4DB9" w:rsidRPr="008B3ED9" w:rsidRDefault="00724DB9" w:rsidP="00724DB9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24DB9" w:rsidRPr="008B3ED9" w:rsidRDefault="00724DB9" w:rsidP="00724DB9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24DB9" w:rsidRPr="008B3ED9" w:rsidRDefault="00724DB9" w:rsidP="00724DB9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24DB9" w:rsidRPr="008B3ED9" w:rsidRDefault="00724DB9" w:rsidP="00724DB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</w:rPr>
            </w:pPr>
            <w:r w:rsidRPr="008B3ED9">
              <w:rPr>
                <w:rFonts w:ascii="Arial" w:hAnsi="Arial" w:cs="Arial"/>
                <w:sz w:val="20"/>
              </w:rPr>
              <w:t>Whole Milk</w:t>
            </w:r>
          </w:p>
          <w:p w:rsidR="00724DB9" w:rsidRPr="008B3ED9" w:rsidRDefault="00724DB9" w:rsidP="00724DB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Skim/</w:t>
            </w:r>
            <w:r w:rsidR="008533C1">
              <w:rPr>
                <w:rFonts w:ascii="Arial" w:hAnsi="Arial" w:cs="Arial"/>
                <w:sz w:val="20"/>
              </w:rPr>
              <w:t>Low-Fat (1%)</w:t>
            </w:r>
          </w:p>
          <w:p w:rsidR="00724DB9" w:rsidRPr="008B3ED9" w:rsidRDefault="00724DB9" w:rsidP="00724DB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</w:rPr>
            </w:pPr>
            <w:r w:rsidRPr="008B3ED9">
              <w:rPr>
                <w:rFonts w:ascii="Arial" w:hAnsi="Arial" w:cs="Arial"/>
                <w:sz w:val="20"/>
              </w:rPr>
              <w:t>Iron-Fortified Infant Formula</w:t>
            </w:r>
          </w:p>
          <w:p w:rsidR="00724DB9" w:rsidRPr="008B3ED9" w:rsidRDefault="00724DB9" w:rsidP="00724DB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 </w:t>
            </w:r>
            <w:r w:rsidRPr="008B3ED9">
              <w:rPr>
                <w:rFonts w:ascii="Arial" w:hAnsi="Arial" w:cs="Arial"/>
                <w:sz w:val="20"/>
              </w:rPr>
              <w:t xml:space="preserve"> Milk : ________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2520" w:type="dxa"/>
          </w:tcPr>
          <w:p w:rsidR="00724DB9" w:rsidRPr="00A65E97" w:rsidRDefault="00724DB9" w:rsidP="00724DB9">
            <w:p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724DB9" w:rsidRPr="00A65E97" w:rsidRDefault="00724DB9" w:rsidP="00724DB9">
            <w:p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6138D6" w:rsidRPr="008B3ED9" w:rsidRDefault="008B3ED9" w:rsidP="00724DB9">
      <w:pPr>
        <w:rPr>
          <w:rFonts w:ascii="Arial" w:hAnsi="Arial" w:cs="Arial"/>
          <w:sz w:val="22"/>
          <w:szCs w:val="22"/>
        </w:rPr>
      </w:pPr>
      <w:r w:rsidRPr="008B3ED9">
        <w:rPr>
          <w:rFonts w:ascii="Arial" w:hAnsi="Arial" w:cs="Arial"/>
          <w:b/>
          <w:sz w:val="22"/>
          <w:szCs w:val="22"/>
        </w:rPr>
        <w:t>MINUTE MENU INSTRUCTIONS:</w:t>
      </w:r>
      <w:r>
        <w:rPr>
          <w:rFonts w:ascii="Arial" w:hAnsi="Arial" w:cs="Arial"/>
          <w:sz w:val="22"/>
          <w:szCs w:val="22"/>
        </w:rPr>
        <w:t xml:space="preserve"> </w:t>
      </w:r>
      <w:r w:rsidR="006138D6" w:rsidRPr="008B3ED9">
        <w:rPr>
          <w:rFonts w:ascii="Arial" w:hAnsi="Arial" w:cs="Arial"/>
          <w:sz w:val="22"/>
          <w:szCs w:val="22"/>
        </w:rPr>
        <w:t xml:space="preserve">Enter </w:t>
      </w:r>
      <w:r w:rsidR="00724DB9">
        <w:rPr>
          <w:rFonts w:ascii="Arial" w:hAnsi="Arial" w:cs="Arial"/>
          <w:sz w:val="22"/>
          <w:szCs w:val="22"/>
        </w:rPr>
        <w:t>page as</w:t>
      </w:r>
      <w:r w:rsidR="006138D6" w:rsidRPr="008B3ED9">
        <w:rPr>
          <w:rFonts w:ascii="Arial" w:hAnsi="Arial" w:cs="Arial"/>
          <w:sz w:val="22"/>
          <w:szCs w:val="22"/>
        </w:rPr>
        <w:t xml:space="preserve"> receipt into Minute Menu with a value of $0.00. Include </w:t>
      </w:r>
      <w:r w:rsidR="00724DB9">
        <w:rPr>
          <w:rFonts w:ascii="Arial" w:hAnsi="Arial" w:cs="Arial"/>
          <w:sz w:val="22"/>
          <w:szCs w:val="22"/>
        </w:rPr>
        <w:t xml:space="preserve">form </w:t>
      </w:r>
      <w:r w:rsidR="006138D6" w:rsidRPr="008B3ED9">
        <w:rPr>
          <w:rFonts w:ascii="Arial" w:hAnsi="Arial" w:cs="Arial"/>
          <w:sz w:val="22"/>
          <w:szCs w:val="22"/>
        </w:rPr>
        <w:t xml:space="preserve">with your claims submission. </w:t>
      </w:r>
    </w:p>
    <w:p w:rsidR="00882D93" w:rsidRDefault="008B3ED9" w:rsidP="00724DB9">
      <w:pPr>
        <w:rPr>
          <w:rFonts w:ascii="Arial" w:hAnsi="Arial" w:cs="Arial"/>
          <w:sz w:val="22"/>
          <w:szCs w:val="22"/>
        </w:rPr>
      </w:pPr>
      <w:r w:rsidRPr="008B3ED9">
        <w:rPr>
          <w:rFonts w:ascii="Arial" w:hAnsi="Arial" w:cs="Arial"/>
          <w:sz w:val="22"/>
          <w:szCs w:val="22"/>
        </w:rPr>
        <w:t>Verified at child care site by (signature): __________________</w:t>
      </w:r>
      <w:r>
        <w:rPr>
          <w:rFonts w:ascii="Arial" w:hAnsi="Arial" w:cs="Arial"/>
          <w:sz w:val="22"/>
          <w:szCs w:val="22"/>
        </w:rPr>
        <w:t>_________________________</w:t>
      </w:r>
      <w:r w:rsidRPr="008B3ED9">
        <w:rPr>
          <w:rFonts w:ascii="Arial" w:hAnsi="Arial" w:cs="Arial"/>
          <w:sz w:val="22"/>
          <w:szCs w:val="22"/>
        </w:rPr>
        <w:t>_</w:t>
      </w:r>
      <w:r w:rsidR="008533C1">
        <w:rPr>
          <w:rFonts w:ascii="Arial" w:hAnsi="Arial" w:cs="Arial"/>
          <w:sz w:val="22"/>
          <w:szCs w:val="22"/>
        </w:rPr>
        <w:t xml:space="preserve">   Date: ___________________________</w:t>
      </w:r>
    </w:p>
    <w:p w:rsidR="00BE00E4" w:rsidRPr="00BE00E4" w:rsidRDefault="00BE00E4" w:rsidP="00BE00E4">
      <w:pPr>
        <w:jc w:val="center"/>
        <w:rPr>
          <w:rFonts w:ascii="Arial" w:hAnsi="Arial" w:cs="Arial"/>
          <w:b/>
          <w:sz w:val="22"/>
          <w:szCs w:val="22"/>
        </w:rPr>
      </w:pPr>
      <w:r w:rsidRPr="00BE00E4">
        <w:rPr>
          <w:rFonts w:ascii="Arial" w:hAnsi="Arial" w:cs="Arial"/>
          <w:b/>
          <w:sz w:val="22"/>
          <w:szCs w:val="22"/>
          <w:highlight w:val="yellow"/>
        </w:rPr>
        <w:t>ALL DONATED CLAIMS ARE SUBJECT TO VERIFICATION BY QCC STAFF. FALSIFICAITON OF RECORDS IS AN OFFENSE THAT IS PUNISHABLE THROUGH SERIOUS DEFINCIENCY AND/OR TERMINA</w:t>
      </w:r>
      <w:bookmarkStart w:id="0" w:name="_GoBack"/>
      <w:bookmarkEnd w:id="0"/>
      <w:r w:rsidRPr="00BE00E4">
        <w:rPr>
          <w:rFonts w:ascii="Arial" w:hAnsi="Arial" w:cs="Arial"/>
          <w:b/>
          <w:sz w:val="22"/>
          <w:szCs w:val="22"/>
          <w:highlight w:val="yellow"/>
        </w:rPr>
        <w:t>TION FROM THE USDA PROGRAM.</w:t>
      </w:r>
      <w:r w:rsidRPr="00BE00E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CENTER WITH UNSPENT CACFP DOLLARS SHOULD NOT ACCEPT DONATED FOOD. CACFP IS A NONPROFIT FOOD PROGRAM.</w:t>
      </w:r>
    </w:p>
    <w:sectPr w:rsidR="00BE00E4" w:rsidRPr="00BE00E4" w:rsidSect="00BE00E4">
      <w:pgSz w:w="15840" w:h="12240" w:orient="landscape"/>
      <w:pgMar w:top="720" w:right="108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E5" w:rsidRPr="008B3ED9" w:rsidRDefault="00E065E5" w:rsidP="008B3ED9">
      <w:pPr>
        <w:spacing w:before="0" w:after="0"/>
        <w:rPr>
          <w:sz w:val="22"/>
          <w:szCs w:val="22"/>
        </w:rPr>
      </w:pPr>
      <w:r w:rsidRPr="008B3ED9">
        <w:rPr>
          <w:sz w:val="22"/>
          <w:szCs w:val="22"/>
        </w:rPr>
        <w:separator/>
      </w:r>
    </w:p>
  </w:endnote>
  <w:endnote w:type="continuationSeparator" w:id="0">
    <w:p w:rsidR="00E065E5" w:rsidRPr="008B3ED9" w:rsidRDefault="00E065E5" w:rsidP="008B3ED9">
      <w:pPr>
        <w:spacing w:before="0" w:after="0"/>
        <w:rPr>
          <w:sz w:val="22"/>
          <w:szCs w:val="22"/>
        </w:rPr>
      </w:pPr>
      <w:r w:rsidRPr="008B3ED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E5" w:rsidRPr="008B3ED9" w:rsidRDefault="00E065E5" w:rsidP="008B3ED9">
      <w:pPr>
        <w:spacing w:before="0" w:after="0"/>
        <w:rPr>
          <w:sz w:val="22"/>
          <w:szCs w:val="22"/>
        </w:rPr>
      </w:pPr>
      <w:r w:rsidRPr="008B3ED9">
        <w:rPr>
          <w:sz w:val="22"/>
          <w:szCs w:val="22"/>
        </w:rPr>
        <w:separator/>
      </w:r>
    </w:p>
  </w:footnote>
  <w:footnote w:type="continuationSeparator" w:id="0">
    <w:p w:rsidR="00E065E5" w:rsidRPr="008B3ED9" w:rsidRDefault="00E065E5" w:rsidP="008B3ED9">
      <w:pPr>
        <w:spacing w:before="0" w:after="0"/>
        <w:rPr>
          <w:sz w:val="22"/>
          <w:szCs w:val="22"/>
        </w:rPr>
      </w:pPr>
      <w:r w:rsidRPr="008B3ED9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285"/>
    <w:multiLevelType w:val="hybridMultilevel"/>
    <w:tmpl w:val="B74A430E"/>
    <w:lvl w:ilvl="0" w:tplc="CFE62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0701"/>
    <w:multiLevelType w:val="hybridMultilevel"/>
    <w:tmpl w:val="CA7A2CFC"/>
    <w:lvl w:ilvl="0" w:tplc="EADCA4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026B1"/>
    <w:multiLevelType w:val="hybridMultilevel"/>
    <w:tmpl w:val="15DABC3E"/>
    <w:lvl w:ilvl="0" w:tplc="EADCA4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926AA"/>
    <w:multiLevelType w:val="multilevel"/>
    <w:tmpl w:val="19C8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D1100"/>
    <w:multiLevelType w:val="hybridMultilevel"/>
    <w:tmpl w:val="C5C81D7C"/>
    <w:lvl w:ilvl="0" w:tplc="EADCA4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D6"/>
    <w:rsid w:val="00047449"/>
    <w:rsid w:val="00053ABE"/>
    <w:rsid w:val="00067B06"/>
    <w:rsid w:val="000D3466"/>
    <w:rsid w:val="000F7659"/>
    <w:rsid w:val="001028FA"/>
    <w:rsid w:val="001A1E8D"/>
    <w:rsid w:val="001B3397"/>
    <w:rsid w:val="001D0C50"/>
    <w:rsid w:val="001E54A2"/>
    <w:rsid w:val="00285306"/>
    <w:rsid w:val="002B6323"/>
    <w:rsid w:val="002E62DC"/>
    <w:rsid w:val="00363F9D"/>
    <w:rsid w:val="0039136E"/>
    <w:rsid w:val="00393B7A"/>
    <w:rsid w:val="00397C50"/>
    <w:rsid w:val="003D63F5"/>
    <w:rsid w:val="003E0B11"/>
    <w:rsid w:val="00420C25"/>
    <w:rsid w:val="0043129E"/>
    <w:rsid w:val="004B731D"/>
    <w:rsid w:val="004E3E9D"/>
    <w:rsid w:val="005324A6"/>
    <w:rsid w:val="00576555"/>
    <w:rsid w:val="00595B21"/>
    <w:rsid w:val="005E1D73"/>
    <w:rsid w:val="005E26F3"/>
    <w:rsid w:val="006138D6"/>
    <w:rsid w:val="00615AB7"/>
    <w:rsid w:val="00642492"/>
    <w:rsid w:val="006845F9"/>
    <w:rsid w:val="006D7066"/>
    <w:rsid w:val="006E588C"/>
    <w:rsid w:val="006E5FE4"/>
    <w:rsid w:val="00712B5E"/>
    <w:rsid w:val="00724DB9"/>
    <w:rsid w:val="0073172F"/>
    <w:rsid w:val="00731D49"/>
    <w:rsid w:val="0073728E"/>
    <w:rsid w:val="007417E6"/>
    <w:rsid w:val="007475E0"/>
    <w:rsid w:val="007A0CFC"/>
    <w:rsid w:val="00837EFF"/>
    <w:rsid w:val="008533C1"/>
    <w:rsid w:val="00870671"/>
    <w:rsid w:val="00875156"/>
    <w:rsid w:val="00882D93"/>
    <w:rsid w:val="008A70E4"/>
    <w:rsid w:val="008B3ED9"/>
    <w:rsid w:val="008C64CC"/>
    <w:rsid w:val="008C7EC2"/>
    <w:rsid w:val="008D68C3"/>
    <w:rsid w:val="008F3FD2"/>
    <w:rsid w:val="00970413"/>
    <w:rsid w:val="009A7F76"/>
    <w:rsid w:val="009D56BC"/>
    <w:rsid w:val="009E7FE5"/>
    <w:rsid w:val="009F2A54"/>
    <w:rsid w:val="00A277B1"/>
    <w:rsid w:val="00A619B1"/>
    <w:rsid w:val="00A65E97"/>
    <w:rsid w:val="00AA3EA9"/>
    <w:rsid w:val="00B00E5D"/>
    <w:rsid w:val="00B953EE"/>
    <w:rsid w:val="00BB31E2"/>
    <w:rsid w:val="00BC7607"/>
    <w:rsid w:val="00BD07F4"/>
    <w:rsid w:val="00BD7ADD"/>
    <w:rsid w:val="00BE00E4"/>
    <w:rsid w:val="00C457AF"/>
    <w:rsid w:val="00C47929"/>
    <w:rsid w:val="00CD2F61"/>
    <w:rsid w:val="00CE6C9A"/>
    <w:rsid w:val="00CF05D5"/>
    <w:rsid w:val="00D172CC"/>
    <w:rsid w:val="00D3143E"/>
    <w:rsid w:val="00D66D6D"/>
    <w:rsid w:val="00D861AB"/>
    <w:rsid w:val="00DD2A9C"/>
    <w:rsid w:val="00E0443E"/>
    <w:rsid w:val="00E065E5"/>
    <w:rsid w:val="00E76624"/>
    <w:rsid w:val="00EA4836"/>
    <w:rsid w:val="00F00FD3"/>
    <w:rsid w:val="00F2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77E7"/>
  <w15:docId w15:val="{AAA6C322-7E48-437C-A8C5-0A1DCC33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exact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D6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F5"/>
    <w:pPr>
      <w:ind w:left="720"/>
    </w:pPr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6138D6"/>
    <w:rPr>
      <w:b/>
      <w:bCs/>
    </w:rPr>
  </w:style>
  <w:style w:type="table" w:styleId="TableGrid">
    <w:name w:val="Table Grid"/>
    <w:basedOn w:val="TableNormal"/>
    <w:uiPriority w:val="59"/>
    <w:rsid w:val="0061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3ED9"/>
    <w:pPr>
      <w:spacing w:beforeAutospacing="1" w:after="0" w:afterAutospacing="1" w:line="240" w:lineRule="auto"/>
      <w:ind w:left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3ED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E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3ED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E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Green</dc:creator>
  <cp:lastModifiedBy>Reynaldo Green</cp:lastModifiedBy>
  <cp:revision>2</cp:revision>
  <cp:lastPrinted>2018-03-16T22:26:00Z</cp:lastPrinted>
  <dcterms:created xsi:type="dcterms:W3CDTF">2018-07-17T18:50:00Z</dcterms:created>
  <dcterms:modified xsi:type="dcterms:W3CDTF">2018-07-17T18:50:00Z</dcterms:modified>
</cp:coreProperties>
</file>